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4EA7" w14:textId="77777777" w:rsidR="008B45F5" w:rsidRPr="007D61EF" w:rsidRDefault="008B45F5" w:rsidP="008B45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8B45F5" w:rsidRPr="002A35CD" w14:paraId="0AB0F389" w14:textId="77777777" w:rsidTr="000F685C">
        <w:tc>
          <w:tcPr>
            <w:tcW w:w="2869" w:type="dxa"/>
            <w:shd w:val="clear" w:color="auto" w:fill="0070C0"/>
          </w:tcPr>
          <w:p w14:paraId="279C15C4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29FBC36A" w14:textId="77777777" w:rsidR="008B45F5" w:rsidRPr="002A35CD" w:rsidRDefault="008B45F5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A8490BA" w14:textId="2E5785DA" w:rsidR="008B45F5" w:rsidRPr="0023067D" w:rsidRDefault="00D8674A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Death-in-Service</w:t>
            </w:r>
            <w:r w:rsidR="008B45F5" w:rsidRPr="002A35CD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8B45F5" w:rsidRPr="002A35CD" w14:paraId="457BF771" w14:textId="77777777" w:rsidTr="000F685C">
        <w:tc>
          <w:tcPr>
            <w:tcW w:w="2869" w:type="dxa"/>
            <w:shd w:val="clear" w:color="auto" w:fill="0070C0"/>
          </w:tcPr>
          <w:p w14:paraId="417B7894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38CDAD3E" w14:textId="4DD2797E" w:rsidR="008B45F5" w:rsidRPr="0023067D" w:rsidRDefault="002C7850" w:rsidP="002C785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- </w:t>
            </w:r>
            <w:r w:rsidR="008B45F5">
              <w:rPr>
                <w:rFonts w:ascii="Verdana" w:hAnsi="Verdana"/>
                <w:sz w:val="20"/>
                <w:szCs w:val="20"/>
              </w:rPr>
              <w:t xml:space="preserve">Payment Notification Letter </w:t>
            </w:r>
          </w:p>
        </w:tc>
      </w:tr>
      <w:tr w:rsidR="008B45F5" w:rsidRPr="002A35CD" w14:paraId="3AA41666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3FD094AD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3FE47688" w14:textId="5685DED5" w:rsidR="008B45F5" w:rsidRPr="0023067D" w:rsidRDefault="008B45F5" w:rsidP="00DC764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SPS.DTH.DIS.TL.</w:t>
            </w:r>
            <w:r w:rsidR="00DC764D">
              <w:rPr>
                <w:rFonts w:ascii="Verdana" w:hAnsi="Verdana"/>
                <w:sz w:val="20"/>
                <w:szCs w:val="20"/>
              </w:rPr>
              <w:t>12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8B45F5" w:rsidRPr="002A35CD" w14:paraId="74B40A1F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43FC1C79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39DD2A7F" w14:textId="77777777" w:rsidR="008B45F5" w:rsidRPr="0023067D" w:rsidRDefault="008B45F5" w:rsidP="008B45F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used to confirm payment of pension benefit in respect of an eligible child of a deceased member  </w:t>
            </w:r>
          </w:p>
        </w:tc>
      </w:tr>
      <w:tr w:rsidR="008B45F5" w:rsidRPr="002A35CD" w14:paraId="47060966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39F54C1C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275A9F6" w14:textId="3C311226" w:rsidR="008B45F5" w:rsidRPr="0023067D" w:rsidRDefault="00315378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</w:t>
            </w:r>
            <w:r w:rsidR="00B46D93"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4DA36F63" w14:textId="77777777" w:rsidR="008B45F5" w:rsidRDefault="008B45F5" w:rsidP="008B45F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F500EF" w14:textId="77777777" w:rsidR="008B45F5" w:rsidRPr="00CF1677" w:rsidRDefault="008B45F5" w:rsidP="008B45F5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8B45F5" w:rsidRPr="00CF1677" w14:paraId="488772A7" w14:textId="77777777" w:rsidTr="000F685C">
        <w:tc>
          <w:tcPr>
            <w:tcW w:w="9715" w:type="dxa"/>
          </w:tcPr>
          <w:p w14:paraId="7F318DBD" w14:textId="77777777" w:rsidR="008B45F5" w:rsidRPr="00CF1677" w:rsidRDefault="008B45F5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B177F5A" w14:textId="37CAB189" w:rsidR="008B45F5" w:rsidRPr="00CF1677" w:rsidRDefault="008B45F5" w:rsidP="000F685C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6" w:history="1">
              <w:r w:rsidRPr="00CF1677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 w:rsidR="00561132"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CF1677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3F7D648E" w14:textId="77777777" w:rsidR="008B45F5" w:rsidRPr="00CF1677" w:rsidRDefault="008B45F5" w:rsidP="000F685C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0F464D0F" w14:textId="77777777" w:rsidR="008B45F5" w:rsidRPr="00CF1677" w:rsidRDefault="008B45F5" w:rsidP="008B45F5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706EA81" w14:textId="77777777" w:rsidR="008B45F5" w:rsidRPr="00CF1677" w:rsidRDefault="008B45F5" w:rsidP="008B45F5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CF1677">
        <w:rPr>
          <w:rFonts w:ascii="Verdana" w:hAnsi="Verdana" w:cs="Arial"/>
          <w:b/>
          <w:bCs/>
          <w:sz w:val="20"/>
          <w:szCs w:val="20"/>
        </w:rPr>
        <w:br w:type="page"/>
      </w:r>
    </w:p>
    <w:p w14:paraId="0007894A" w14:textId="77777777" w:rsidR="009E7DD8" w:rsidRPr="00CF1677" w:rsidRDefault="009E7DD8" w:rsidP="009E7DD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3C2A9D98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49ECB586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18FCACF9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30849763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69B07D04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2B8EA4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0182BB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CF1677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04013C52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E73B6FC" w14:textId="77777777" w:rsidR="009E7DD8" w:rsidRDefault="009E7DD8" w:rsidP="009E7DD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783FA6ED" w14:textId="77777777" w:rsidR="009E7DD8" w:rsidRPr="00072C1A" w:rsidRDefault="009E7DD8" w:rsidP="009E7DD8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3CF3D9F1" w14:textId="45CDB3A9" w:rsidR="009E7DD8" w:rsidRPr="00CF1677" w:rsidRDefault="009E7DD8" w:rsidP="009E7DD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Set-up of </w:t>
      </w:r>
      <w:r w:rsidR="00EA6583">
        <w:rPr>
          <w:rFonts w:ascii="Verdana" w:hAnsi="Verdana"/>
          <w:b/>
          <w:sz w:val="20"/>
          <w:szCs w:val="20"/>
        </w:rPr>
        <w:t>Child</w:t>
      </w:r>
      <w:r>
        <w:rPr>
          <w:rFonts w:ascii="Verdana" w:hAnsi="Verdana"/>
          <w:b/>
          <w:sz w:val="20"/>
          <w:szCs w:val="20"/>
        </w:rPr>
        <w:t xml:space="preserve"> Pension </w:t>
      </w:r>
      <w:r w:rsidR="00EA6583">
        <w:rPr>
          <w:rFonts w:ascii="Verdana" w:hAnsi="Verdana"/>
          <w:b/>
          <w:sz w:val="20"/>
          <w:szCs w:val="20"/>
        </w:rPr>
        <w:t xml:space="preserve">- </w:t>
      </w:r>
      <w:r w:rsidR="00EA6583">
        <w:rPr>
          <w:rFonts w:ascii="Verdana" w:hAnsi="Verdana"/>
          <w:b/>
          <w:color w:val="0070C0"/>
          <w:sz w:val="20"/>
          <w:szCs w:val="20"/>
        </w:rPr>
        <w:t>&lt;&lt;Insert Name of Eligible Child&gt;&gt;</w:t>
      </w:r>
    </w:p>
    <w:p w14:paraId="71FCD887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0C0B950D" w14:textId="77777777" w:rsidR="009E7DD8" w:rsidRPr="00CF1677" w:rsidRDefault="009E7DD8" w:rsidP="009E7DD8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3361DDA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4C821A67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63BB21E" w14:textId="7F723FC5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acknowledge receipt of completed Child Pension Benefit Acknowledgement Form and Bank Payment Mandate Form.  </w:t>
      </w:r>
    </w:p>
    <w:p w14:paraId="2B2CF46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6A9D708" w14:textId="5DE9E44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Payment of Child Pension</w:t>
      </w:r>
      <w:r w:rsidRPr="00CF1677">
        <w:rPr>
          <w:rFonts w:ascii="Verdana" w:hAnsi="Verdana"/>
          <w:b/>
          <w:iCs/>
          <w:sz w:val="20"/>
          <w:szCs w:val="20"/>
        </w:rPr>
        <w:t xml:space="preserve"> </w:t>
      </w:r>
    </w:p>
    <w:p w14:paraId="6CAB3B26" w14:textId="381E04EC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Arrangements have now been made to set-up </w:t>
      </w:r>
      <w:r w:rsidR="00EA6583">
        <w:rPr>
          <w:rFonts w:ascii="Verdana" w:hAnsi="Verdana"/>
          <w:iCs/>
          <w:sz w:val="20"/>
          <w:szCs w:val="20"/>
        </w:rPr>
        <w:t xml:space="preserve">this </w:t>
      </w:r>
      <w:r>
        <w:rPr>
          <w:rFonts w:ascii="Verdana" w:hAnsi="Verdana"/>
          <w:iCs/>
          <w:sz w:val="20"/>
          <w:szCs w:val="20"/>
        </w:rPr>
        <w:t xml:space="preserve">pension. </w:t>
      </w:r>
      <w:r w:rsidR="00EA6583">
        <w:rPr>
          <w:rFonts w:ascii="Verdana" w:hAnsi="Verdana"/>
          <w:iCs/>
          <w:sz w:val="20"/>
          <w:szCs w:val="20"/>
        </w:rPr>
        <w:t>It</w:t>
      </w:r>
      <w:r>
        <w:rPr>
          <w:rFonts w:ascii="Verdana" w:hAnsi="Verdana"/>
          <w:iCs/>
          <w:sz w:val="20"/>
          <w:szCs w:val="20"/>
        </w:rPr>
        <w:t xml:space="preserve"> will be paid to the account nominated on </w:t>
      </w:r>
      <w:r w:rsidR="00EA6583">
        <w:rPr>
          <w:rFonts w:ascii="Verdana" w:hAnsi="Verdana"/>
          <w:iCs/>
          <w:sz w:val="20"/>
          <w:szCs w:val="20"/>
        </w:rPr>
        <w:t xml:space="preserve">the </w:t>
      </w:r>
      <w:r>
        <w:rPr>
          <w:rFonts w:ascii="Verdana" w:hAnsi="Verdana"/>
          <w:iCs/>
          <w:sz w:val="20"/>
          <w:szCs w:val="20"/>
        </w:rPr>
        <w:t>Bank Payment Mandate Form along with any arrears due.</w:t>
      </w:r>
    </w:p>
    <w:p w14:paraId="00091AB8" w14:textId="77777777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4736"/>
      </w:tblGrid>
      <w:tr w:rsidR="009E7DD8" w14:paraId="7DE69CBD" w14:textId="77777777" w:rsidTr="00115646">
        <w:tc>
          <w:tcPr>
            <w:tcW w:w="4765" w:type="dxa"/>
          </w:tcPr>
          <w:p w14:paraId="7852A655" w14:textId="7D1A88B5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Child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 Pension</w:t>
            </w:r>
          </w:p>
          <w:p w14:paraId="15C41281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Commencement Date </w:t>
            </w:r>
          </w:p>
        </w:tc>
        <w:tc>
          <w:tcPr>
            <w:tcW w:w="4050" w:type="dxa"/>
          </w:tcPr>
          <w:p w14:paraId="1E069749" w14:textId="77777777" w:rsidR="009E7DD8" w:rsidRDefault="009E7DD8" w:rsidP="00115646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&lt;&lt;D</w:t>
            </w:r>
            <w:r>
              <w:rPr>
                <w:rFonts w:ascii="Verdana" w:hAnsi="Verdana"/>
                <w:iCs/>
                <w:color w:val="0070C0"/>
                <w:sz w:val="20"/>
                <w:szCs w:val="20"/>
              </w:rPr>
              <w:t>ay after d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eceased member</w:t>
            </w:r>
            <w:r>
              <w:rPr>
                <w:rFonts w:ascii="Verdana" w:hAnsi="Verdana"/>
                <w:iCs/>
                <w:color w:val="0070C0"/>
                <w:sz w:val="20"/>
                <w:szCs w:val="20"/>
              </w:rPr>
              <w:t>’s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 xml:space="preserve"> date of death&gt;&gt;</w:t>
            </w:r>
          </w:p>
        </w:tc>
      </w:tr>
      <w:tr w:rsidR="009E7DD8" w14:paraId="23AEFD44" w14:textId="77777777" w:rsidTr="00115646">
        <w:tc>
          <w:tcPr>
            <w:tcW w:w="4765" w:type="dxa"/>
          </w:tcPr>
          <w:p w14:paraId="1317FAF8" w14:textId="3AE5394F" w:rsidR="009E7DD8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Child Pension</w:t>
            </w:r>
          </w:p>
          <w:p w14:paraId="1A03BCC2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A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rrears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Amount 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due </w:t>
            </w:r>
          </w:p>
        </w:tc>
        <w:tc>
          <w:tcPr>
            <w:tcW w:w="4050" w:type="dxa"/>
          </w:tcPr>
          <w:p w14:paraId="1C6D2EF4" w14:textId="5E79D111" w:rsidR="009E7DD8" w:rsidRDefault="009E7DD8" w:rsidP="00DB7B55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  <w:r w:rsidR="00DB7B55">
              <w:rPr>
                <w:rFonts w:ascii="Verdana" w:hAnsi="Verdana"/>
                <w:iCs/>
                <w:color w:val="0070C0"/>
                <w:sz w:val="20"/>
                <w:szCs w:val="20"/>
              </w:rPr>
              <w:t>0.00</w:t>
            </w:r>
          </w:p>
        </w:tc>
      </w:tr>
      <w:tr w:rsidR="009E7DD8" w14:paraId="553EB6B4" w14:textId="77777777" w:rsidTr="00115646">
        <w:tc>
          <w:tcPr>
            <w:tcW w:w="4765" w:type="dxa"/>
          </w:tcPr>
          <w:p w14:paraId="0B36DD24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Expected first payment date </w:t>
            </w:r>
          </w:p>
        </w:tc>
        <w:tc>
          <w:tcPr>
            <w:tcW w:w="4050" w:type="dxa"/>
          </w:tcPr>
          <w:p w14:paraId="52CE73D6" w14:textId="77777777" w:rsidR="009E7DD8" w:rsidRPr="0067034A" w:rsidRDefault="009E7DD8" w:rsidP="00115646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</w:p>
        </w:tc>
      </w:tr>
      <w:tr w:rsidR="009E7DD8" w14:paraId="5E1F5BA9" w14:textId="77777777" w:rsidTr="00115646">
        <w:tc>
          <w:tcPr>
            <w:tcW w:w="4765" w:type="dxa"/>
          </w:tcPr>
          <w:p w14:paraId="61F3E8B0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Payroll frequency </w:t>
            </w:r>
          </w:p>
        </w:tc>
        <w:tc>
          <w:tcPr>
            <w:tcW w:w="4050" w:type="dxa"/>
          </w:tcPr>
          <w:p w14:paraId="653284D9" w14:textId="77777777" w:rsidR="009E7DD8" w:rsidRPr="00545812" w:rsidRDefault="009E7DD8" w:rsidP="00115646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&lt;&lt;weekly&gt;&gt;&lt;&lt;fortnightly&gt;&gt;&lt;&lt;monthly&gt;&gt;</w:t>
            </w:r>
          </w:p>
        </w:tc>
      </w:tr>
    </w:tbl>
    <w:p w14:paraId="740C52A2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CF1677">
        <w:rPr>
          <w:rFonts w:ascii="Verdana" w:hAnsi="Verdana"/>
          <w:iCs/>
          <w:sz w:val="20"/>
          <w:szCs w:val="20"/>
        </w:rPr>
        <w:t xml:space="preserve"> </w:t>
      </w:r>
    </w:p>
    <w:p w14:paraId="17CB14CE" w14:textId="448085C5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You should note that</w:t>
      </w:r>
      <w:r w:rsidRPr="00CF1677">
        <w:rPr>
          <w:rFonts w:ascii="Verdana" w:hAnsi="Verdana"/>
          <w:iCs/>
          <w:sz w:val="20"/>
          <w:szCs w:val="20"/>
        </w:rPr>
        <w:t xml:space="preserve"> pensions are treated as “earned income” for tax purpose</w:t>
      </w:r>
      <w:r>
        <w:rPr>
          <w:rFonts w:ascii="Verdana" w:hAnsi="Verdana"/>
          <w:iCs/>
          <w:sz w:val="20"/>
          <w:szCs w:val="20"/>
        </w:rPr>
        <w:t xml:space="preserve">s. The pension amounts notified </w:t>
      </w:r>
      <w:r w:rsidRPr="00CF1677">
        <w:rPr>
          <w:rFonts w:ascii="Verdana" w:hAnsi="Verdana"/>
          <w:iCs/>
          <w:sz w:val="20"/>
          <w:szCs w:val="20"/>
        </w:rPr>
        <w:t xml:space="preserve">are the amounts before tax and any other deductions that we must, by law, make from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pension.</w:t>
      </w:r>
      <w:r>
        <w:rPr>
          <w:rFonts w:ascii="Verdana" w:hAnsi="Verdana"/>
          <w:iCs/>
          <w:sz w:val="20"/>
          <w:szCs w:val="20"/>
        </w:rPr>
        <w:t xml:space="preserve"> Please note that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 is payable to you in arrears.  </w:t>
      </w:r>
    </w:p>
    <w:p w14:paraId="06D44C84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4E9D15D" w14:textId="77777777" w:rsid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Subject to the consent of the Minister for Public Expenditure &amp; Reform, pensions in payment may be increased annually in line with inflation (based on the Consumer Price Index). </w:t>
      </w:r>
    </w:p>
    <w:p w14:paraId="19881C01" w14:textId="77777777" w:rsid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</w:p>
    <w:p w14:paraId="15A700BF" w14:textId="76B1E93C" w:rsidR="009E7DD8" w:rsidRDefault="00DB7B55" w:rsidP="009E7DD8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Continued </w:t>
      </w:r>
      <w:r w:rsidR="009E7DD8">
        <w:rPr>
          <w:rFonts w:ascii="Verdana" w:hAnsi="Verdana" w:cs="Arial"/>
          <w:b/>
          <w:sz w:val="20"/>
          <w:szCs w:val="20"/>
        </w:rPr>
        <w:t xml:space="preserve">Eligibility to Receive Child Pension Benefit </w:t>
      </w:r>
    </w:p>
    <w:p w14:paraId="42D46392" w14:textId="140B269E" w:rsidR="009E7DD8" w:rsidRP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onus is on you to notify us in writ</w:t>
      </w:r>
      <w:r w:rsidR="00DB7B55">
        <w:rPr>
          <w:rFonts w:ascii="Verdana" w:hAnsi="Verdana" w:cs="Arial"/>
          <w:sz w:val="20"/>
          <w:szCs w:val="20"/>
        </w:rPr>
        <w:t xml:space="preserve">ing if </w:t>
      </w:r>
      <w:r w:rsidR="00EA6583">
        <w:rPr>
          <w:rFonts w:ascii="Verdana" w:hAnsi="Verdana" w:cs="Arial"/>
          <w:sz w:val="20"/>
          <w:szCs w:val="20"/>
        </w:rPr>
        <w:t xml:space="preserve">beneficiary </w:t>
      </w:r>
      <w:r w:rsidR="00DB7B55">
        <w:rPr>
          <w:rFonts w:ascii="Verdana" w:hAnsi="Verdana" w:cs="Arial"/>
          <w:sz w:val="20"/>
          <w:szCs w:val="20"/>
        </w:rPr>
        <w:t>circumstances change</w:t>
      </w:r>
      <w:r w:rsidR="007175C8">
        <w:rPr>
          <w:rFonts w:ascii="Verdana" w:hAnsi="Verdana" w:cs="Arial"/>
          <w:sz w:val="20"/>
          <w:szCs w:val="20"/>
        </w:rPr>
        <w:t>.</w:t>
      </w:r>
      <w:r w:rsidR="00DB7B55">
        <w:rPr>
          <w:rFonts w:ascii="Verdana" w:hAnsi="Verdana" w:cs="Arial"/>
          <w:sz w:val="20"/>
          <w:szCs w:val="20"/>
        </w:rPr>
        <w:t xml:space="preserve"> </w:t>
      </w:r>
      <w:r w:rsidR="007175C8">
        <w:rPr>
          <w:rFonts w:ascii="Verdana" w:hAnsi="Verdana" w:cs="Arial"/>
          <w:sz w:val="20"/>
          <w:szCs w:val="20"/>
        </w:rPr>
        <w:t xml:space="preserve">If they do, </w:t>
      </w:r>
      <w:r>
        <w:rPr>
          <w:rFonts w:ascii="Verdana" w:hAnsi="Verdana" w:cs="Arial"/>
          <w:sz w:val="20"/>
          <w:szCs w:val="20"/>
        </w:rPr>
        <w:t xml:space="preserve">eligibility to continue to receive a pension benefit may cease. </w:t>
      </w:r>
      <w:r w:rsidR="007175C8">
        <w:rPr>
          <w:rFonts w:ascii="Verdana" w:hAnsi="Verdana" w:cs="Arial"/>
          <w:sz w:val="20"/>
          <w:szCs w:val="20"/>
        </w:rPr>
        <w:t xml:space="preserve">You should refer to the </w:t>
      </w:r>
      <w:r w:rsidR="00D8674A">
        <w:rPr>
          <w:rFonts w:ascii="Verdana" w:hAnsi="Verdana" w:cs="Arial"/>
          <w:sz w:val="20"/>
          <w:szCs w:val="20"/>
        </w:rPr>
        <w:t>Death-in-Service</w:t>
      </w:r>
      <w:r w:rsidR="007175C8">
        <w:rPr>
          <w:rFonts w:ascii="Verdana" w:hAnsi="Verdana" w:cs="Arial"/>
          <w:sz w:val="20"/>
          <w:szCs w:val="20"/>
        </w:rPr>
        <w:t xml:space="preserve"> Information Note for more information on eligibility criteria.  </w:t>
      </w:r>
    </w:p>
    <w:p w14:paraId="7911D544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3C2F94E7" w14:textId="77777777" w:rsidR="009E7DD8" w:rsidRPr="00CF1677" w:rsidRDefault="009E7DD8" w:rsidP="009E7DD8">
      <w:pPr>
        <w:spacing w:after="0" w:line="23" w:lineRule="atLeast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Pensioner </w:t>
      </w:r>
      <w:r w:rsidRPr="00CF1677">
        <w:rPr>
          <w:rFonts w:ascii="Verdana" w:hAnsi="Verdana" w:cs="Arial"/>
          <w:b/>
          <w:sz w:val="20"/>
          <w:szCs w:val="20"/>
        </w:rPr>
        <w:t>D</w:t>
      </w:r>
      <w:r>
        <w:rPr>
          <w:rFonts w:ascii="Verdana" w:hAnsi="Verdana" w:cs="Arial"/>
          <w:b/>
          <w:sz w:val="20"/>
          <w:szCs w:val="20"/>
        </w:rPr>
        <w:t>eclaration</w:t>
      </w:r>
      <w:r w:rsidRPr="00CF1677">
        <w:rPr>
          <w:rFonts w:ascii="Verdana" w:hAnsi="Verdana" w:cs="Arial"/>
          <w:b/>
          <w:sz w:val="20"/>
          <w:szCs w:val="20"/>
        </w:rPr>
        <w:t xml:space="preserve"> </w:t>
      </w:r>
    </w:p>
    <w:p w14:paraId="08703DDC" w14:textId="55E91AF7" w:rsidR="009E7DD8" w:rsidRPr="00CF1677" w:rsidRDefault="009E7DD8" w:rsidP="009E7DD8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Each year, we are required to send a Pensioner Declaration Form to beneficiaries in receipt of a Scheme pension. The purpose of the Pensioner Declaration Form is to confirm that you are entitled to continue to receive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</w:t>
      </w:r>
      <w:r>
        <w:rPr>
          <w:rFonts w:ascii="Verdana" w:hAnsi="Verdana" w:cs="Arial"/>
          <w:sz w:val="20"/>
          <w:szCs w:val="20"/>
        </w:rPr>
        <w:t xml:space="preserve">. </w:t>
      </w:r>
      <w:r w:rsidRPr="00CF1677">
        <w:rPr>
          <w:rFonts w:ascii="Verdana" w:hAnsi="Verdana" w:cs="Arial"/>
          <w:sz w:val="20"/>
          <w:szCs w:val="20"/>
        </w:rPr>
        <w:t xml:space="preserve">It is a condition of receiving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 that you complete and return a Pensio</w:t>
      </w:r>
      <w:r>
        <w:rPr>
          <w:rFonts w:ascii="Verdana" w:hAnsi="Verdana" w:cs="Arial"/>
          <w:sz w:val="20"/>
          <w:szCs w:val="20"/>
        </w:rPr>
        <w:t xml:space="preserve">ner Declaration Form annually.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 may be suspended in the event that a completed Declaration Form is not returned within the timeframe advised.</w:t>
      </w:r>
    </w:p>
    <w:p w14:paraId="5501CF87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41834722" w14:textId="77777777" w:rsidR="009E7DD8" w:rsidRPr="00CF1677" w:rsidRDefault="009E7DD8" w:rsidP="009E7DD8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CF1677">
        <w:rPr>
          <w:rFonts w:ascii="Verdana" w:hAnsi="Verdana"/>
          <w:b/>
          <w:iCs/>
          <w:sz w:val="20"/>
          <w:szCs w:val="20"/>
        </w:rPr>
        <w:t>Future changes to your address or bank account</w:t>
      </w:r>
    </w:p>
    <w:p w14:paraId="644CBC11" w14:textId="19B48B41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If</w:t>
      </w:r>
      <w:r w:rsidRPr="00CF1677">
        <w:rPr>
          <w:rFonts w:ascii="Verdana" w:hAnsi="Verdana"/>
          <w:iCs/>
          <w:sz w:val="20"/>
          <w:szCs w:val="20"/>
        </w:rPr>
        <w:t xml:space="preserve"> you wish to notify changes to correspondence address or the bank account to which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 is paid you should contact:</w:t>
      </w:r>
    </w:p>
    <w:p w14:paraId="6ED7B469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43110FC" w14:textId="77777777" w:rsidR="009E7DD8" w:rsidRPr="00CF1677" w:rsidRDefault="009E7DD8" w:rsidP="009E7DD8">
      <w:pPr>
        <w:spacing w:after="0" w:line="23" w:lineRule="atLeast"/>
        <w:jc w:val="center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&lt;&lt;Payroll contact details e.g. phone &amp; email &gt;&gt;</w:t>
      </w:r>
    </w:p>
    <w:p w14:paraId="496582AA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1DD7565A" w14:textId="77777777" w:rsidR="00FF1ACE" w:rsidRDefault="00FF1ACE" w:rsidP="00FF1AC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49F88314" w14:textId="77777777" w:rsidR="00EA6583" w:rsidRPr="00CF1677" w:rsidRDefault="00EA6583" w:rsidP="00EA6583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5DC98562" w14:textId="77777777" w:rsidR="00EA6583" w:rsidRPr="00CF1677" w:rsidRDefault="00EA6583" w:rsidP="00EA6583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170EE8C1" w14:textId="77777777" w:rsidR="00EA6583" w:rsidRPr="00CF1677" w:rsidRDefault="00EA6583" w:rsidP="00EA658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203FA06" w14:textId="77777777" w:rsidR="00EA6583" w:rsidRPr="00CF1677" w:rsidRDefault="00EA6583" w:rsidP="00EA658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D9B7DB6" w14:textId="77777777" w:rsidR="00EA6583" w:rsidRDefault="00EA6583" w:rsidP="00EA6583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0E879F98" w14:textId="77777777" w:rsidR="008B45F5" w:rsidRPr="00CF1677" w:rsidRDefault="008B45F5" w:rsidP="008B45F5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4023D19" w14:textId="77777777" w:rsidR="008B45F5" w:rsidRPr="00CF1677" w:rsidRDefault="008B45F5" w:rsidP="008B45F5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4EEA85E" w14:textId="77777777" w:rsidR="008B45F5" w:rsidRPr="00CF1677" w:rsidRDefault="008B45F5" w:rsidP="008B45F5">
      <w:pPr>
        <w:spacing w:line="23" w:lineRule="atLeast"/>
        <w:rPr>
          <w:rFonts w:ascii="Verdana" w:hAnsi="Verdana"/>
          <w:sz w:val="20"/>
          <w:szCs w:val="20"/>
        </w:rPr>
      </w:pPr>
    </w:p>
    <w:p w14:paraId="32BE1882" w14:textId="77777777" w:rsidR="008B45F5" w:rsidRPr="00CF1677" w:rsidRDefault="008B45F5" w:rsidP="008B45F5">
      <w:pPr>
        <w:rPr>
          <w:rFonts w:ascii="Verdana" w:hAnsi="Verdana"/>
          <w:sz w:val="20"/>
          <w:szCs w:val="20"/>
        </w:rPr>
      </w:pPr>
    </w:p>
    <w:p w14:paraId="41BEFE74" w14:textId="77777777" w:rsidR="008B45F5" w:rsidRDefault="008B45F5" w:rsidP="008B45F5"/>
    <w:p w14:paraId="57349011" w14:textId="77777777" w:rsidR="006356D8" w:rsidRDefault="006356D8"/>
    <w:sectPr w:rsidR="006356D8" w:rsidSect="00CF1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BE5FA" w14:textId="77777777" w:rsidR="008B45F5" w:rsidRDefault="008B45F5" w:rsidP="008B45F5">
      <w:pPr>
        <w:spacing w:after="0" w:line="240" w:lineRule="auto"/>
      </w:pPr>
      <w:r>
        <w:separator/>
      </w:r>
    </w:p>
  </w:endnote>
  <w:endnote w:type="continuationSeparator" w:id="0">
    <w:p w14:paraId="2344C7E8" w14:textId="77777777" w:rsidR="008B45F5" w:rsidRDefault="008B45F5" w:rsidP="008B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9A358" w14:textId="77777777" w:rsidR="00865179" w:rsidRDefault="008651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8783989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F79E67" w14:textId="77777777" w:rsidR="00CF1677" w:rsidRPr="00CF1677" w:rsidRDefault="008B45F5" w:rsidP="00CF1677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CF167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65179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F167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65179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184DD69" w14:textId="77777777" w:rsidR="00CF1677" w:rsidRDefault="008651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D30D" w14:textId="77777777" w:rsidR="00CF1677" w:rsidRPr="00CF1677" w:rsidRDefault="008B45F5" w:rsidP="00CF1677">
    <w:pPr>
      <w:pStyle w:val="Footer"/>
      <w:jc w:val="center"/>
      <w:rPr>
        <w:rFonts w:ascii="Verdana" w:hAnsi="Verdana"/>
        <w:sz w:val="14"/>
        <w:szCs w:val="14"/>
      </w:rPr>
    </w:pPr>
    <w:r w:rsidRPr="00CF1677">
      <w:rPr>
        <w:rFonts w:ascii="Verdana" w:hAnsi="Verdana"/>
        <w:sz w:val="14"/>
        <w:szCs w:val="14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29ECB" w14:textId="77777777" w:rsidR="008B45F5" w:rsidRDefault="008B45F5" w:rsidP="008B45F5">
      <w:pPr>
        <w:spacing w:after="0" w:line="240" w:lineRule="auto"/>
      </w:pPr>
      <w:r>
        <w:separator/>
      </w:r>
    </w:p>
  </w:footnote>
  <w:footnote w:type="continuationSeparator" w:id="0">
    <w:p w14:paraId="55D95679" w14:textId="77777777" w:rsidR="008B45F5" w:rsidRDefault="008B45F5" w:rsidP="008B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4590" w14:textId="77777777" w:rsidR="00865179" w:rsidRDefault="008651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57BDC" w14:textId="77777777" w:rsidR="00865179" w:rsidRDefault="008651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8E4A" w14:textId="751321E6" w:rsidR="00CF1677" w:rsidRPr="00CF1677" w:rsidRDefault="008B45F5" w:rsidP="00CF1677">
    <w:pPr>
      <w:pStyle w:val="Footer"/>
      <w:jc w:val="center"/>
      <w:rPr>
        <w:rFonts w:ascii="Verdana" w:hAnsi="Verdana"/>
        <w:b/>
        <w:sz w:val="12"/>
        <w:szCs w:val="12"/>
      </w:rPr>
    </w:pPr>
    <w:r w:rsidRPr="00CF1677">
      <w:rPr>
        <w:rFonts w:ascii="Verdana" w:hAnsi="Verdana"/>
        <w:b/>
        <w:sz w:val="12"/>
        <w:szCs w:val="12"/>
      </w:rPr>
      <w:t xml:space="preserve">Single Public Service Pension </w:t>
    </w:r>
    <w:proofErr w:type="gramStart"/>
    <w:r w:rsidRPr="00CF1677">
      <w:rPr>
        <w:rFonts w:ascii="Verdana" w:hAnsi="Verdana"/>
        <w:b/>
        <w:sz w:val="12"/>
        <w:szCs w:val="12"/>
      </w:rPr>
      <w:t>Scheme  |</w:t>
    </w:r>
    <w:proofErr w:type="gramEnd"/>
    <w:r w:rsidRPr="00CF1677">
      <w:rPr>
        <w:rFonts w:ascii="Verdana" w:hAnsi="Verdana"/>
        <w:b/>
        <w:sz w:val="12"/>
        <w:szCs w:val="12"/>
      </w:rPr>
      <w:t xml:space="preserve">  </w:t>
    </w:r>
    <w:r w:rsidR="00D8674A">
      <w:rPr>
        <w:rFonts w:ascii="Verdana" w:hAnsi="Verdana"/>
        <w:b/>
        <w:color w:val="0070C0"/>
        <w:sz w:val="12"/>
        <w:szCs w:val="12"/>
      </w:rPr>
      <w:t>Death-in-Service</w:t>
    </w:r>
    <w:r w:rsidRPr="00CF1677">
      <w:rPr>
        <w:rFonts w:ascii="Verdana" w:hAnsi="Verdana"/>
        <w:b/>
        <w:color w:val="0070C0"/>
        <w:sz w:val="12"/>
        <w:szCs w:val="12"/>
      </w:rPr>
      <w:t xml:space="preserve"> Resources – </w:t>
    </w:r>
    <w:r>
      <w:rPr>
        <w:rFonts w:ascii="Verdana" w:hAnsi="Verdana"/>
        <w:b/>
        <w:color w:val="0070C0"/>
        <w:sz w:val="12"/>
        <w:szCs w:val="12"/>
      </w:rPr>
      <w:t>Child Pension Payment Notification Letter</w:t>
    </w:r>
  </w:p>
  <w:p w14:paraId="20007E8F" w14:textId="77777777" w:rsidR="00CF1677" w:rsidRDefault="00865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F5"/>
    <w:rsid w:val="00133818"/>
    <w:rsid w:val="00253C23"/>
    <w:rsid w:val="002933D9"/>
    <w:rsid w:val="002C7850"/>
    <w:rsid w:val="00310FB0"/>
    <w:rsid w:val="00315378"/>
    <w:rsid w:val="003C6471"/>
    <w:rsid w:val="00561132"/>
    <w:rsid w:val="00615E19"/>
    <w:rsid w:val="006356D8"/>
    <w:rsid w:val="007175C8"/>
    <w:rsid w:val="00865179"/>
    <w:rsid w:val="008B45F5"/>
    <w:rsid w:val="009E7DD8"/>
    <w:rsid w:val="00B46D93"/>
    <w:rsid w:val="00D8674A"/>
    <w:rsid w:val="00DB7B55"/>
    <w:rsid w:val="00DC764D"/>
    <w:rsid w:val="00EA6583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9DA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5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F5"/>
  </w:style>
  <w:style w:type="paragraph" w:styleId="Footer">
    <w:name w:val="footer"/>
    <w:basedOn w:val="Normal"/>
    <w:link w:val="FooterChar"/>
    <w:uiPriority w:val="99"/>
    <w:unhideWhenUsed/>
    <w:rsid w:val="008B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F5"/>
  </w:style>
  <w:style w:type="paragraph" w:styleId="BalloonText">
    <w:name w:val="Balloon Text"/>
    <w:basedOn w:val="Normal"/>
    <w:link w:val="BalloonTextChar"/>
    <w:uiPriority w:val="99"/>
    <w:semiHidden/>
    <w:unhideWhenUsed/>
    <w:rsid w:val="0031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styles" Target="styles.xml"/><Relationship Id="rId6" Type="http://schemas.openxmlformats.org/officeDocument/2006/relationships/hyperlink" Target="http://www.singlepensionscheme.ie/circula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2017-12-04T12:55:26+00:00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9800C65-7794-430F-AE0E-37B21966A79D}"/>
</file>

<file path=customXml/itemProps2.xml><?xml version="1.0" encoding="utf-8"?>
<ds:datastoreItem xmlns:ds="http://schemas.openxmlformats.org/officeDocument/2006/customXml" ds:itemID="{E50849F2-51E6-48F3-BF2E-E46F08C86918}"/>
</file>

<file path=customXml/itemProps3.xml><?xml version="1.0" encoding="utf-8"?>
<ds:datastoreItem xmlns:ds="http://schemas.openxmlformats.org/officeDocument/2006/customXml" ds:itemID="{9A890510-C36E-478E-8ACB-673FBB44D03E}"/>
</file>

<file path=customXml/itemProps4.xml><?xml version="1.0" encoding="utf-8"?>
<ds:datastoreItem xmlns:ds="http://schemas.openxmlformats.org/officeDocument/2006/customXml" ds:itemID="{00B5687F-E850-443E-A030-7B751823423C}"/>
</file>

<file path=customXml/itemProps5.xml><?xml version="1.0" encoding="utf-8"?>
<ds:datastoreItem xmlns:ds="http://schemas.openxmlformats.org/officeDocument/2006/customXml" ds:itemID="{194C92AC-A218-478A-8C38-5A145FC0CFD1}"/>
</file>

<file path=customXml/itemProps6.xml><?xml version="1.0" encoding="utf-8"?>
<ds:datastoreItem xmlns:ds="http://schemas.openxmlformats.org/officeDocument/2006/customXml" ds:itemID="{54D8B7DF-64B0-42BD-B82E-ACC68C76B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2017-09-04T11:55:00Z</dcterms:created>
  <dcterms:modified xsi:type="dcterms:W3CDTF">2017-09-04T11:55:00Z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