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92681" w14:textId="77777777" w:rsidR="0067034A" w:rsidRPr="007D61EF" w:rsidRDefault="0067034A" w:rsidP="006703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9"/>
        <w:tblW w:w="9805" w:type="dxa"/>
        <w:tblLook w:val="04A0" w:firstRow="1" w:lastRow="0" w:firstColumn="1" w:lastColumn="0" w:noHBand="0" w:noVBand="1"/>
      </w:tblPr>
      <w:tblGrid>
        <w:gridCol w:w="2869"/>
        <w:gridCol w:w="6936"/>
      </w:tblGrid>
      <w:tr w:rsidR="0067034A" w:rsidRPr="002A35CD" w14:paraId="5BDAA503" w14:textId="77777777" w:rsidTr="485E106F">
        <w:tc>
          <w:tcPr>
            <w:tcW w:w="2869" w:type="dxa"/>
            <w:shd w:val="clear" w:color="auto" w:fill="0070C0"/>
          </w:tcPr>
          <w:p w14:paraId="2646F489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0B20052A" w14:textId="77777777" w:rsidR="0067034A" w:rsidRPr="002A35CD" w:rsidRDefault="0067034A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6672C41E" w14:textId="485E106F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485E106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Death</w:t>
            </w:r>
            <w:r w:rsidR="485E106F" w:rsidRPr="485E106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Pr="485E106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</w:t>
            </w:r>
            <w:r w:rsidR="485E106F" w:rsidRPr="485E106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Pr="485E106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Service</w:t>
            </w:r>
            <w:r w:rsidRPr="002A35CD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67034A" w:rsidRPr="002A35CD" w14:paraId="67C22510" w14:textId="77777777" w:rsidTr="485E106F">
        <w:tc>
          <w:tcPr>
            <w:tcW w:w="2869" w:type="dxa"/>
            <w:shd w:val="clear" w:color="auto" w:fill="0070C0"/>
          </w:tcPr>
          <w:p w14:paraId="6DF9566E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11759AD9" w14:textId="6A2DDC27" w:rsidR="0067034A" w:rsidRPr="0023067D" w:rsidRDefault="00FE1456" w:rsidP="007F26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Letter</w:t>
            </w:r>
            <w:r w:rsidR="007F26A2">
              <w:rPr>
                <w:rFonts w:ascii="Verdana" w:hAnsi="Verdana"/>
                <w:sz w:val="20"/>
                <w:szCs w:val="20"/>
              </w:rPr>
              <w:t xml:space="preserve"> 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26A2">
              <w:rPr>
                <w:rFonts w:ascii="Verdana" w:hAnsi="Verdana"/>
                <w:sz w:val="20"/>
                <w:szCs w:val="20"/>
              </w:rPr>
              <w:t>P</w:t>
            </w:r>
            <w:r w:rsidR="0067034A">
              <w:rPr>
                <w:rFonts w:ascii="Verdana" w:hAnsi="Verdana"/>
                <w:sz w:val="20"/>
                <w:szCs w:val="20"/>
              </w:rPr>
              <w:t xml:space="preserve">ayment Notification Letter to Spouse/Civil Partner </w:t>
            </w:r>
          </w:p>
        </w:tc>
      </w:tr>
      <w:tr w:rsidR="0067034A" w:rsidRPr="002A35CD" w14:paraId="3A44D8F3" w14:textId="77777777" w:rsidTr="485E106F">
        <w:trPr>
          <w:trHeight w:val="262"/>
        </w:trPr>
        <w:tc>
          <w:tcPr>
            <w:tcW w:w="2869" w:type="dxa"/>
            <w:shd w:val="clear" w:color="auto" w:fill="0070C0"/>
          </w:tcPr>
          <w:p w14:paraId="1E14B36D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1B34238F" w14:textId="4B0E90A3" w:rsidR="0067034A" w:rsidRPr="0023067D" w:rsidRDefault="0067034A" w:rsidP="0083131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SPS.DTH.DIS.TL.</w:t>
            </w:r>
            <w:r w:rsidR="008917A4">
              <w:rPr>
                <w:rFonts w:ascii="Verdana" w:hAnsi="Verdana"/>
                <w:sz w:val="20"/>
                <w:szCs w:val="20"/>
              </w:rPr>
              <w:t>0</w:t>
            </w:r>
            <w:r w:rsidR="00831312">
              <w:rPr>
                <w:rFonts w:ascii="Verdana" w:hAnsi="Verdana"/>
                <w:sz w:val="20"/>
                <w:szCs w:val="20"/>
              </w:rPr>
              <w:t>8</w:t>
            </w:r>
            <w:r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67034A" w:rsidRPr="002A35CD" w14:paraId="5787CF26" w14:textId="77777777" w:rsidTr="485E106F">
        <w:trPr>
          <w:trHeight w:val="262"/>
        </w:trPr>
        <w:tc>
          <w:tcPr>
            <w:tcW w:w="2869" w:type="dxa"/>
            <w:shd w:val="clear" w:color="auto" w:fill="0070C0"/>
          </w:tcPr>
          <w:p w14:paraId="7E43BE5C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07EAD8B2" w14:textId="77777777" w:rsidR="0067034A" w:rsidRPr="0023067D" w:rsidRDefault="0067034A" w:rsidP="0067034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>
              <w:rPr>
                <w:rFonts w:ascii="Verdana" w:hAnsi="Verdana"/>
                <w:sz w:val="20"/>
                <w:szCs w:val="20"/>
              </w:rPr>
              <w:t xml:space="preserve">letter may be used to confirm payment of pension benefit to the Spouse/Civil Partner of a deceased member  </w:t>
            </w:r>
          </w:p>
        </w:tc>
      </w:tr>
      <w:tr w:rsidR="0067034A" w:rsidRPr="002A35CD" w14:paraId="7696FBF8" w14:textId="77777777" w:rsidTr="485E106F">
        <w:trPr>
          <w:trHeight w:val="262"/>
        </w:trPr>
        <w:tc>
          <w:tcPr>
            <w:tcW w:w="2869" w:type="dxa"/>
            <w:shd w:val="clear" w:color="auto" w:fill="0070C0"/>
          </w:tcPr>
          <w:p w14:paraId="1022BE46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1FEA3243" w14:textId="13854E2A" w:rsidR="0067034A" w:rsidRPr="0023067D" w:rsidRDefault="006561EC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051620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194D4BD0" w14:textId="77777777" w:rsidR="0067034A" w:rsidRDefault="0067034A" w:rsidP="0067034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6221A3" w14:textId="77777777" w:rsidR="0067034A" w:rsidRPr="00CF1677" w:rsidRDefault="0067034A" w:rsidP="0067034A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67034A" w:rsidRPr="00CF1677" w14:paraId="33ED3C93" w14:textId="77777777" w:rsidTr="00D8368D">
        <w:tc>
          <w:tcPr>
            <w:tcW w:w="9715" w:type="dxa"/>
          </w:tcPr>
          <w:p w14:paraId="60B13118" w14:textId="77777777" w:rsidR="0067034A" w:rsidRPr="00CF1677" w:rsidRDefault="0067034A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8B55F7B" w14:textId="39EC3B36" w:rsidR="0067034A" w:rsidRPr="00CF1677" w:rsidRDefault="0067034A" w:rsidP="00D8368D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051620" w:rsidRPr="003D0640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311CAB88" w14:textId="77777777" w:rsidR="0067034A" w:rsidRPr="00CF1677" w:rsidRDefault="0067034A" w:rsidP="00D8368D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2F39A7C6" w14:textId="77777777" w:rsidR="0067034A" w:rsidRPr="00CF1677" w:rsidRDefault="0067034A" w:rsidP="0067034A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1E61EA3" w14:textId="77777777" w:rsidR="0067034A" w:rsidRPr="00CF1677" w:rsidRDefault="0067034A" w:rsidP="0067034A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CF1677">
        <w:rPr>
          <w:rFonts w:ascii="Verdana" w:hAnsi="Verdana" w:cs="Arial"/>
          <w:b/>
          <w:bCs/>
          <w:sz w:val="20"/>
          <w:szCs w:val="20"/>
        </w:rPr>
        <w:br w:type="page"/>
      </w:r>
    </w:p>
    <w:p w14:paraId="0432268A" w14:textId="77777777" w:rsidR="0067034A" w:rsidRPr="00CF1677" w:rsidRDefault="0067034A" w:rsidP="0067034A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12FD2F03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16014662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49F5CB3C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75828806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2BA9361B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58D8141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0A44D1D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CF1677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6A2F3BB5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112776E" w14:textId="77777777" w:rsidR="0067034A" w:rsidRDefault="0067034A" w:rsidP="0067034A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t>Re:</w:t>
      </w:r>
      <w:r w:rsidRPr="00CF1677">
        <w:rPr>
          <w:rFonts w:ascii="Verdana" w:hAnsi="Verdana"/>
          <w:b/>
          <w:sz w:val="20"/>
          <w:szCs w:val="20"/>
        </w:rPr>
        <w:tab/>
        <w:t>Single Public Service Pension Scheme</w:t>
      </w:r>
    </w:p>
    <w:p w14:paraId="74311F78" w14:textId="77777777" w:rsidR="00BB1308" w:rsidRPr="00072C1A" w:rsidRDefault="00BB1308" w:rsidP="00BB1308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2C7C8749" w14:textId="5F379AB7" w:rsidR="0067034A" w:rsidRPr="00CF1677" w:rsidRDefault="00BB1308" w:rsidP="0067034A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Set-up of your Pension </w:t>
      </w:r>
    </w:p>
    <w:p w14:paraId="405ECA92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0F8E0EB8" w14:textId="77777777" w:rsidR="0067034A" w:rsidRPr="00CF1677" w:rsidRDefault="0067034A" w:rsidP="0067034A">
      <w:pPr>
        <w:spacing w:after="0" w:line="23" w:lineRule="atLeast"/>
        <w:ind w:hanging="720"/>
        <w:rPr>
          <w:rFonts w:ascii="Verdana" w:hAnsi="Verdana"/>
          <w:b/>
          <w:sz w:val="20"/>
          <w:szCs w:val="20"/>
        </w:rPr>
      </w:pPr>
    </w:p>
    <w:p w14:paraId="57D76DDA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Dear </w:t>
      </w:r>
      <w:r w:rsidRPr="00CF1677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7E9E2932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49F5DAD" w14:textId="1EBD74D1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I </w:t>
      </w:r>
      <w:r w:rsidR="00BB1308">
        <w:rPr>
          <w:rFonts w:ascii="Verdana" w:hAnsi="Verdana"/>
          <w:sz w:val="20"/>
          <w:szCs w:val="20"/>
        </w:rPr>
        <w:t xml:space="preserve">acknowledge receipt of your completed Spouse/Civil Partner Pension Benefit Form and Bank Payment Mandate Form. </w:t>
      </w:r>
      <w:r>
        <w:rPr>
          <w:rFonts w:ascii="Verdana" w:hAnsi="Verdana"/>
          <w:sz w:val="20"/>
          <w:szCs w:val="20"/>
        </w:rPr>
        <w:t xml:space="preserve"> </w:t>
      </w:r>
    </w:p>
    <w:p w14:paraId="40D968B9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50436EC" w14:textId="6F704200" w:rsidR="0067034A" w:rsidRPr="00CF1677" w:rsidRDefault="00BB1308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Payment of your </w:t>
      </w:r>
      <w:r w:rsidR="0067034A">
        <w:rPr>
          <w:rFonts w:ascii="Verdana" w:hAnsi="Verdana"/>
          <w:b/>
          <w:iCs/>
          <w:sz w:val="20"/>
          <w:szCs w:val="20"/>
        </w:rPr>
        <w:t xml:space="preserve">Spouse/Civil Partner </w:t>
      </w:r>
      <w:r w:rsidR="00740A3A">
        <w:rPr>
          <w:rFonts w:ascii="Verdana" w:hAnsi="Verdana"/>
          <w:b/>
          <w:iCs/>
          <w:sz w:val="20"/>
          <w:szCs w:val="20"/>
        </w:rPr>
        <w:t>P</w:t>
      </w:r>
      <w:r w:rsidR="0067034A">
        <w:rPr>
          <w:rFonts w:ascii="Verdana" w:hAnsi="Verdana"/>
          <w:b/>
          <w:iCs/>
          <w:sz w:val="20"/>
          <w:szCs w:val="20"/>
        </w:rPr>
        <w:t>ension</w:t>
      </w:r>
      <w:r w:rsidR="0067034A" w:rsidRPr="00CF1677">
        <w:rPr>
          <w:rFonts w:ascii="Verdana" w:hAnsi="Verdana"/>
          <w:b/>
          <w:iCs/>
          <w:sz w:val="20"/>
          <w:szCs w:val="20"/>
        </w:rPr>
        <w:t xml:space="preserve"> </w:t>
      </w:r>
    </w:p>
    <w:p w14:paraId="0DBBA0AD" w14:textId="70FB901D" w:rsidR="0067034A" w:rsidRDefault="008A18AF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Arrangements have now been made to set-up your pension. Your pension will be paid to the account nominated on your Bank Payment Mandate Form along with any arrears due.</w:t>
      </w:r>
    </w:p>
    <w:p w14:paraId="720FD560" w14:textId="77777777" w:rsidR="0067034A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4736"/>
      </w:tblGrid>
      <w:tr w:rsidR="0067034A" w14:paraId="4E23B6C2" w14:textId="77777777" w:rsidTr="0067034A">
        <w:tc>
          <w:tcPr>
            <w:tcW w:w="4765" w:type="dxa"/>
          </w:tcPr>
          <w:p w14:paraId="6479BD7B" w14:textId="77777777" w:rsidR="0067034A" w:rsidRPr="0067034A" w:rsidRDefault="0067034A" w:rsidP="0067034A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>Spouse/Civil Partner Pension</w:t>
            </w:r>
          </w:p>
          <w:p w14:paraId="2D671065" w14:textId="2B5147AF" w:rsidR="0067034A" w:rsidRPr="0067034A" w:rsidRDefault="00BB1308" w:rsidP="0067034A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Commencement Date </w:t>
            </w:r>
          </w:p>
        </w:tc>
        <w:tc>
          <w:tcPr>
            <w:tcW w:w="4050" w:type="dxa"/>
          </w:tcPr>
          <w:p w14:paraId="4644880A" w14:textId="6A64CBA8" w:rsidR="0067034A" w:rsidRDefault="0067034A" w:rsidP="00BB1308">
            <w:pPr>
              <w:spacing w:line="23" w:lineRule="atLeas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&lt;&lt;D</w:t>
            </w:r>
            <w:r w:rsidR="00BB1308">
              <w:rPr>
                <w:rFonts w:ascii="Verdana" w:hAnsi="Verdana"/>
                <w:iCs/>
                <w:color w:val="0070C0"/>
                <w:sz w:val="20"/>
                <w:szCs w:val="20"/>
              </w:rPr>
              <w:t>ay after d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eceased member</w:t>
            </w:r>
            <w:r w:rsidR="008A18AF">
              <w:rPr>
                <w:rFonts w:ascii="Verdana" w:hAnsi="Verdana"/>
                <w:iCs/>
                <w:color w:val="0070C0"/>
                <w:sz w:val="20"/>
                <w:szCs w:val="20"/>
              </w:rPr>
              <w:t>’s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 xml:space="preserve"> date of death&gt;&gt;</w:t>
            </w:r>
          </w:p>
        </w:tc>
      </w:tr>
      <w:tr w:rsidR="00FB3A1C" w14:paraId="7A125006" w14:textId="77777777" w:rsidTr="0067034A">
        <w:tc>
          <w:tcPr>
            <w:tcW w:w="4765" w:type="dxa"/>
          </w:tcPr>
          <w:p w14:paraId="640146DC" w14:textId="029EB51C" w:rsidR="00FB3A1C" w:rsidRPr="0067034A" w:rsidRDefault="00FB3A1C" w:rsidP="00FB3A1C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Spouse/Civil Partner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Gross Annual Pension Amount </w:t>
            </w:r>
          </w:p>
        </w:tc>
        <w:tc>
          <w:tcPr>
            <w:tcW w:w="4050" w:type="dxa"/>
          </w:tcPr>
          <w:p w14:paraId="200850D9" w14:textId="0502C459" w:rsidR="00FB3A1C" w:rsidRPr="0067034A" w:rsidRDefault="00FB3A1C" w:rsidP="00FB3A1C">
            <w:pPr>
              <w:spacing w:line="23" w:lineRule="atLeast"/>
              <w:jc w:val="right"/>
              <w:rPr>
                <w:rFonts w:ascii="Verdana" w:hAnsi="Verdana"/>
                <w:iCs/>
                <w:color w:val="0070C0"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€</w:t>
            </w:r>
          </w:p>
        </w:tc>
      </w:tr>
      <w:tr w:rsidR="0067034A" w14:paraId="5E24A3B7" w14:textId="77777777" w:rsidTr="0067034A">
        <w:tc>
          <w:tcPr>
            <w:tcW w:w="4765" w:type="dxa"/>
          </w:tcPr>
          <w:p w14:paraId="4B27031F" w14:textId="77777777" w:rsidR="0067034A" w:rsidRDefault="0067034A" w:rsidP="0067034A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Spouse/Civil Partner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>Pension</w:t>
            </w:r>
          </w:p>
          <w:p w14:paraId="32AFA384" w14:textId="77777777" w:rsidR="0067034A" w:rsidRPr="0067034A" w:rsidRDefault="0067034A" w:rsidP="0067034A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A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rrears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Amount 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due </w:t>
            </w:r>
          </w:p>
        </w:tc>
        <w:tc>
          <w:tcPr>
            <w:tcW w:w="4050" w:type="dxa"/>
          </w:tcPr>
          <w:p w14:paraId="1720BDF8" w14:textId="77777777" w:rsidR="0067034A" w:rsidRDefault="0067034A" w:rsidP="0067034A">
            <w:pPr>
              <w:spacing w:line="23" w:lineRule="atLeast"/>
              <w:jc w:val="righ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€</w:t>
            </w:r>
          </w:p>
        </w:tc>
      </w:tr>
      <w:tr w:rsidR="0067034A" w14:paraId="7B51CB53" w14:textId="77777777" w:rsidTr="0067034A">
        <w:tc>
          <w:tcPr>
            <w:tcW w:w="4765" w:type="dxa"/>
          </w:tcPr>
          <w:p w14:paraId="3EA98E67" w14:textId="77777777" w:rsidR="0067034A" w:rsidRPr="0067034A" w:rsidRDefault="0067034A" w:rsidP="0067034A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Expected first payment date </w:t>
            </w:r>
          </w:p>
        </w:tc>
        <w:tc>
          <w:tcPr>
            <w:tcW w:w="4050" w:type="dxa"/>
          </w:tcPr>
          <w:p w14:paraId="09C8E6FA" w14:textId="77777777" w:rsidR="0067034A" w:rsidRPr="0067034A" w:rsidRDefault="0067034A" w:rsidP="0067034A">
            <w:pPr>
              <w:spacing w:line="23" w:lineRule="atLeast"/>
              <w:jc w:val="right"/>
              <w:rPr>
                <w:rFonts w:ascii="Verdana" w:hAnsi="Verdana"/>
                <w:iCs/>
                <w:color w:val="0070C0"/>
                <w:sz w:val="20"/>
                <w:szCs w:val="20"/>
              </w:rPr>
            </w:pPr>
          </w:p>
        </w:tc>
      </w:tr>
      <w:tr w:rsidR="0067034A" w14:paraId="531CC896" w14:textId="77777777" w:rsidTr="0067034A">
        <w:tc>
          <w:tcPr>
            <w:tcW w:w="4765" w:type="dxa"/>
          </w:tcPr>
          <w:p w14:paraId="0BF22C70" w14:textId="77777777" w:rsidR="0067034A" w:rsidRPr="0067034A" w:rsidRDefault="0067034A" w:rsidP="0067034A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Payroll frequency </w:t>
            </w:r>
          </w:p>
        </w:tc>
        <w:tc>
          <w:tcPr>
            <w:tcW w:w="4050" w:type="dxa"/>
          </w:tcPr>
          <w:p w14:paraId="649F6CC6" w14:textId="77777777" w:rsidR="0067034A" w:rsidRPr="00545812" w:rsidRDefault="0067034A" w:rsidP="0067034A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&lt;&lt;weekly&gt;&gt;&lt;&lt;fortnightly&gt;&gt;&lt;&lt;monthly&gt;&gt;</w:t>
            </w:r>
          </w:p>
        </w:tc>
      </w:tr>
    </w:tbl>
    <w:p w14:paraId="12480879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 w:rsidRPr="00CF1677">
        <w:rPr>
          <w:rFonts w:ascii="Verdana" w:hAnsi="Verdana"/>
          <w:iCs/>
          <w:sz w:val="20"/>
          <w:szCs w:val="20"/>
        </w:rPr>
        <w:t xml:space="preserve"> </w:t>
      </w:r>
    </w:p>
    <w:p w14:paraId="0A9E6EE7" w14:textId="0248C64A" w:rsidR="0067034A" w:rsidRDefault="008A18AF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You should note that</w:t>
      </w:r>
      <w:r w:rsidR="0067034A" w:rsidRPr="00CF1677">
        <w:rPr>
          <w:rFonts w:ascii="Verdana" w:hAnsi="Verdana"/>
          <w:iCs/>
          <w:sz w:val="20"/>
          <w:szCs w:val="20"/>
        </w:rPr>
        <w:t xml:space="preserve"> pensions are treated as “earned income” for tax purpose</w:t>
      </w:r>
      <w:r w:rsidR="0067034A">
        <w:rPr>
          <w:rFonts w:ascii="Verdana" w:hAnsi="Verdana"/>
          <w:iCs/>
          <w:sz w:val="20"/>
          <w:szCs w:val="20"/>
        </w:rPr>
        <w:t>s. The pension amounts notified to you</w:t>
      </w:r>
      <w:r w:rsidR="0067034A" w:rsidRPr="00CF1677">
        <w:rPr>
          <w:rFonts w:ascii="Verdana" w:hAnsi="Verdana"/>
          <w:iCs/>
          <w:sz w:val="20"/>
          <w:szCs w:val="20"/>
        </w:rPr>
        <w:t xml:space="preserve"> are the amounts before tax and any other deductions that we must, by law, make from your pension.</w:t>
      </w:r>
      <w:r w:rsidR="00740A3A">
        <w:rPr>
          <w:rFonts w:ascii="Verdana" w:hAnsi="Verdana"/>
          <w:iCs/>
          <w:sz w:val="20"/>
          <w:szCs w:val="20"/>
        </w:rPr>
        <w:t xml:space="preserve"> Please note that y</w:t>
      </w:r>
      <w:r w:rsidR="0067034A" w:rsidRPr="00CF1677">
        <w:rPr>
          <w:rFonts w:ascii="Verdana" w:hAnsi="Verdana"/>
          <w:iCs/>
          <w:sz w:val="20"/>
          <w:szCs w:val="20"/>
        </w:rPr>
        <w:t xml:space="preserve">our pension is payable to you in arrears.  </w:t>
      </w:r>
    </w:p>
    <w:p w14:paraId="33E30CC9" w14:textId="77777777" w:rsidR="0050010C" w:rsidRPr="00CF1677" w:rsidRDefault="0050010C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7B11522E" w14:textId="77777777" w:rsidR="0067034A" w:rsidRPr="00CF1677" w:rsidRDefault="0067034A" w:rsidP="0067034A">
      <w:pPr>
        <w:spacing w:after="0" w:line="23" w:lineRule="atLeast"/>
        <w:rPr>
          <w:rFonts w:ascii="Verdana" w:hAnsi="Verdana" w:cs="Arial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 xml:space="preserve">Subject to the consent of the Minister for Public Expenditure &amp; Reform, pensions in payment may be increased annually in line with inflation (based on the Consumer Price Index). </w:t>
      </w:r>
    </w:p>
    <w:p w14:paraId="628AACBD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7D11BC94" w14:textId="77777777" w:rsidR="0067034A" w:rsidRPr="00CF1677" w:rsidRDefault="0067034A" w:rsidP="0067034A">
      <w:pPr>
        <w:spacing w:after="0" w:line="23" w:lineRule="atLeast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Pensioner </w:t>
      </w:r>
      <w:r w:rsidRPr="00CF1677">
        <w:rPr>
          <w:rFonts w:ascii="Verdana" w:hAnsi="Verdana" w:cs="Arial"/>
          <w:b/>
          <w:sz w:val="20"/>
          <w:szCs w:val="20"/>
        </w:rPr>
        <w:t>D</w:t>
      </w:r>
      <w:r>
        <w:rPr>
          <w:rFonts w:ascii="Verdana" w:hAnsi="Verdana" w:cs="Arial"/>
          <w:b/>
          <w:sz w:val="20"/>
          <w:szCs w:val="20"/>
        </w:rPr>
        <w:t>eclaration</w:t>
      </w:r>
      <w:r w:rsidRPr="00CF1677">
        <w:rPr>
          <w:rFonts w:ascii="Verdana" w:hAnsi="Verdana" w:cs="Arial"/>
          <w:b/>
          <w:sz w:val="20"/>
          <w:szCs w:val="20"/>
        </w:rPr>
        <w:t xml:space="preserve"> </w:t>
      </w:r>
    </w:p>
    <w:p w14:paraId="2C7C6584" w14:textId="77777777" w:rsidR="0067034A" w:rsidRPr="00CF1677" w:rsidRDefault="0067034A" w:rsidP="0067034A">
      <w:pPr>
        <w:spacing w:after="0" w:line="23" w:lineRule="atLeast"/>
        <w:contextualSpacing/>
        <w:rPr>
          <w:rFonts w:ascii="Verdana" w:hAnsi="Verdana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>Each year, we are required to send a Pensioner Declaration Form to beneficiaries in receipt of a Scheme pension.  The purpose of the Pensioner Declaration Form is to confirm that you are entitled to continue to receive your pension</w:t>
      </w:r>
      <w:r>
        <w:rPr>
          <w:rFonts w:ascii="Verdana" w:hAnsi="Verdana" w:cs="Arial"/>
          <w:sz w:val="20"/>
          <w:szCs w:val="20"/>
        </w:rPr>
        <w:t xml:space="preserve">. </w:t>
      </w:r>
      <w:r w:rsidRPr="00CF1677">
        <w:rPr>
          <w:rFonts w:ascii="Verdana" w:hAnsi="Verdana" w:cs="Arial"/>
          <w:sz w:val="20"/>
          <w:szCs w:val="20"/>
        </w:rPr>
        <w:t>It is a condition of receiving your pension that you complete and return a Pensio</w:t>
      </w:r>
      <w:r>
        <w:rPr>
          <w:rFonts w:ascii="Verdana" w:hAnsi="Verdana" w:cs="Arial"/>
          <w:sz w:val="20"/>
          <w:szCs w:val="20"/>
        </w:rPr>
        <w:t xml:space="preserve">ner Declaration Form annually. </w:t>
      </w:r>
      <w:r w:rsidRPr="00CF1677">
        <w:rPr>
          <w:rFonts w:ascii="Verdana" w:hAnsi="Verdana" w:cs="Arial"/>
          <w:sz w:val="20"/>
          <w:szCs w:val="20"/>
        </w:rPr>
        <w:t>Your pension may be suspended in the event that a completed Declaration Form is not returned within the timeframe advised.</w:t>
      </w:r>
    </w:p>
    <w:p w14:paraId="3B4F3439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68933C2E" w14:textId="77777777" w:rsidR="0067034A" w:rsidRPr="00CF1677" w:rsidRDefault="0067034A" w:rsidP="0067034A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 w:rsidRPr="00CF1677">
        <w:rPr>
          <w:rFonts w:ascii="Verdana" w:hAnsi="Verdana"/>
          <w:b/>
          <w:iCs/>
          <w:sz w:val="20"/>
          <w:szCs w:val="20"/>
        </w:rPr>
        <w:t>Future changes to your address or bank account</w:t>
      </w:r>
    </w:p>
    <w:p w14:paraId="7378A9DE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If</w:t>
      </w:r>
      <w:r w:rsidRPr="00CF1677">
        <w:rPr>
          <w:rFonts w:ascii="Verdana" w:hAnsi="Verdana"/>
          <w:iCs/>
          <w:sz w:val="20"/>
          <w:szCs w:val="20"/>
        </w:rPr>
        <w:t xml:space="preserve"> you wish to notify changes to your correspondence address or the bank account to which your pension is paid you should contact:</w:t>
      </w:r>
    </w:p>
    <w:p w14:paraId="77199ED5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2CEF54E1" w14:textId="77777777" w:rsidR="0067034A" w:rsidRPr="00CF1677" w:rsidRDefault="0067034A" w:rsidP="0067034A">
      <w:pPr>
        <w:spacing w:after="0" w:line="23" w:lineRule="atLeast"/>
        <w:jc w:val="center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&lt;&lt;Payroll contact details e.g. phone &amp; email &gt;&gt;</w:t>
      </w:r>
    </w:p>
    <w:p w14:paraId="74980D2F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7CF33DB7" w14:textId="77777777" w:rsidR="007F26A2" w:rsidRDefault="007F26A2" w:rsidP="007F26A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594369C4" w14:textId="77777777" w:rsidR="0003736A" w:rsidRPr="00CF1677" w:rsidRDefault="0003736A" w:rsidP="0003736A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0A3D6BC2" w14:textId="77777777" w:rsidR="0003736A" w:rsidRPr="00CF1677" w:rsidRDefault="0003736A" w:rsidP="0003736A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715BA600" w14:textId="77777777" w:rsidR="0003736A" w:rsidRPr="00CF1677" w:rsidRDefault="0003736A" w:rsidP="0003736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3FC3480" w14:textId="77777777" w:rsidR="0003736A" w:rsidRPr="00CF1677" w:rsidRDefault="0003736A" w:rsidP="0003736A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5D76FEEB" w14:textId="77777777" w:rsidR="0003736A" w:rsidRDefault="0003736A" w:rsidP="0003736A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5F886248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E2F4F3B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7FF5390" w14:textId="77777777" w:rsidR="0067034A" w:rsidRPr="00CF1677" w:rsidRDefault="0067034A" w:rsidP="0067034A">
      <w:pPr>
        <w:spacing w:line="23" w:lineRule="atLeast"/>
        <w:rPr>
          <w:rFonts w:ascii="Verdana" w:hAnsi="Verdana"/>
          <w:sz w:val="20"/>
          <w:szCs w:val="20"/>
        </w:rPr>
      </w:pPr>
    </w:p>
    <w:p w14:paraId="29359FF1" w14:textId="77777777" w:rsidR="0067034A" w:rsidRPr="00CF1677" w:rsidRDefault="0067034A" w:rsidP="0067034A">
      <w:pPr>
        <w:rPr>
          <w:rFonts w:ascii="Verdana" w:hAnsi="Verdana"/>
          <w:sz w:val="20"/>
          <w:szCs w:val="20"/>
        </w:rPr>
      </w:pPr>
    </w:p>
    <w:p w14:paraId="0945B838" w14:textId="77777777" w:rsidR="006356D8" w:rsidRDefault="006356D8"/>
    <w:sectPr w:rsidR="006356D8" w:rsidSect="00CF1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4DCDB" w14:textId="77777777" w:rsidR="009164A8" w:rsidRDefault="00E15031">
      <w:pPr>
        <w:spacing w:after="0" w:line="240" w:lineRule="auto"/>
      </w:pPr>
      <w:r>
        <w:separator/>
      </w:r>
    </w:p>
  </w:endnote>
  <w:endnote w:type="continuationSeparator" w:id="0">
    <w:p w14:paraId="060E7C2C" w14:textId="77777777" w:rsidR="009164A8" w:rsidRDefault="00E1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7619D" w14:textId="77777777" w:rsidR="004C137F" w:rsidRDefault="004C13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87839894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B8E2C8" w14:textId="77777777" w:rsidR="00CF1677" w:rsidRPr="00CF1677" w:rsidRDefault="0067034A" w:rsidP="00CF1677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CF167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C137F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CF167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C137F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6E0C815" w14:textId="77777777" w:rsidR="00CF1677" w:rsidRDefault="004C13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3260C" w14:textId="77777777" w:rsidR="00CF1677" w:rsidRPr="00CF1677" w:rsidRDefault="0067034A" w:rsidP="00CF1677">
    <w:pPr>
      <w:pStyle w:val="Footer"/>
      <w:jc w:val="center"/>
      <w:rPr>
        <w:rFonts w:ascii="Verdana" w:hAnsi="Verdana"/>
        <w:sz w:val="14"/>
        <w:szCs w:val="14"/>
      </w:rPr>
    </w:pPr>
    <w:r w:rsidRPr="00CF1677">
      <w:rPr>
        <w:rFonts w:ascii="Verdana" w:hAnsi="Verdana"/>
        <w:sz w:val="14"/>
        <w:szCs w:val="14"/>
      </w:rPr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CECC8" w14:textId="77777777" w:rsidR="009164A8" w:rsidRDefault="00E15031">
      <w:pPr>
        <w:spacing w:after="0" w:line="240" w:lineRule="auto"/>
      </w:pPr>
      <w:r>
        <w:separator/>
      </w:r>
    </w:p>
  </w:footnote>
  <w:footnote w:type="continuationSeparator" w:id="0">
    <w:p w14:paraId="2E8CD87D" w14:textId="77777777" w:rsidR="009164A8" w:rsidRDefault="00E1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109B3" w14:textId="77777777" w:rsidR="004C137F" w:rsidRDefault="004C13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DF71F" w14:textId="77777777" w:rsidR="004C137F" w:rsidRDefault="004C13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F8BB" w14:textId="21EEA687" w:rsidR="00CF1677" w:rsidRPr="008917A4" w:rsidRDefault="0067034A" w:rsidP="00CF1677">
    <w:pPr>
      <w:pStyle w:val="Footer"/>
      <w:jc w:val="center"/>
      <w:rPr>
        <w:rFonts w:ascii="Verdana" w:hAnsi="Verdana"/>
        <w:b/>
        <w:sz w:val="12"/>
        <w:szCs w:val="12"/>
      </w:rPr>
    </w:pPr>
    <w:r w:rsidRPr="008917A4">
      <w:rPr>
        <w:rFonts w:ascii="Verdana" w:hAnsi="Verdana"/>
        <w:b/>
        <w:sz w:val="12"/>
        <w:szCs w:val="12"/>
      </w:rPr>
      <w:t xml:space="preserve">Single Public Service Pension </w:t>
    </w:r>
    <w:r w:rsidR="00577A0B" w:rsidRPr="008917A4">
      <w:rPr>
        <w:rFonts w:ascii="Verdana" w:hAnsi="Verdana"/>
        <w:b/>
        <w:sz w:val="12"/>
        <w:szCs w:val="12"/>
      </w:rPr>
      <w:t xml:space="preserve">Scheme | </w:t>
    </w:r>
    <w:r w:rsidR="00577A0B" w:rsidRPr="008917A4">
      <w:rPr>
        <w:rFonts w:ascii="Verdana" w:hAnsi="Verdana"/>
        <w:b/>
        <w:color w:val="0070C0"/>
        <w:sz w:val="12"/>
        <w:szCs w:val="12"/>
      </w:rPr>
      <w:t>Death</w:t>
    </w:r>
    <w:r w:rsidR="008956A9" w:rsidRPr="008917A4">
      <w:rPr>
        <w:rFonts w:ascii="Verdana" w:hAnsi="Verdana"/>
        <w:b/>
        <w:color w:val="0070C0"/>
        <w:sz w:val="12"/>
        <w:szCs w:val="12"/>
      </w:rPr>
      <w:t>-in-</w:t>
    </w:r>
    <w:r w:rsidR="00E15031" w:rsidRPr="008917A4">
      <w:rPr>
        <w:rFonts w:ascii="Verdana" w:hAnsi="Verdana"/>
        <w:b/>
        <w:color w:val="0070C0"/>
        <w:sz w:val="12"/>
        <w:szCs w:val="12"/>
      </w:rPr>
      <w:t>Service</w:t>
    </w:r>
    <w:r w:rsidRPr="008917A4">
      <w:rPr>
        <w:rFonts w:ascii="Verdana" w:hAnsi="Verdana"/>
        <w:b/>
        <w:color w:val="0070C0"/>
        <w:sz w:val="12"/>
        <w:szCs w:val="12"/>
      </w:rPr>
      <w:t xml:space="preserve"> – </w:t>
    </w:r>
    <w:r w:rsidR="00E15031" w:rsidRPr="008917A4">
      <w:rPr>
        <w:rFonts w:ascii="Verdana" w:hAnsi="Verdana"/>
        <w:b/>
        <w:color w:val="0070C0"/>
        <w:sz w:val="12"/>
        <w:szCs w:val="12"/>
      </w:rPr>
      <w:t xml:space="preserve">Spouse / </w:t>
    </w:r>
    <w:r w:rsidR="00577A0B" w:rsidRPr="008917A4">
      <w:rPr>
        <w:rFonts w:ascii="Verdana" w:hAnsi="Verdana"/>
        <w:b/>
        <w:color w:val="0070C0"/>
        <w:sz w:val="12"/>
        <w:szCs w:val="12"/>
      </w:rPr>
      <w:t>C</w:t>
    </w:r>
    <w:r w:rsidR="008917A4" w:rsidRPr="008917A4">
      <w:rPr>
        <w:rFonts w:ascii="Verdana" w:hAnsi="Verdana"/>
        <w:b/>
        <w:color w:val="0070C0"/>
        <w:sz w:val="12"/>
        <w:szCs w:val="12"/>
      </w:rPr>
      <w:t xml:space="preserve">ivil </w:t>
    </w:r>
    <w:r w:rsidR="00577A0B" w:rsidRPr="008917A4">
      <w:rPr>
        <w:rFonts w:ascii="Verdana" w:hAnsi="Verdana"/>
        <w:b/>
        <w:color w:val="0070C0"/>
        <w:sz w:val="12"/>
        <w:szCs w:val="12"/>
      </w:rPr>
      <w:t>P</w:t>
    </w:r>
    <w:r w:rsidR="008917A4" w:rsidRPr="008917A4">
      <w:rPr>
        <w:rFonts w:ascii="Verdana" w:hAnsi="Verdana"/>
        <w:b/>
        <w:color w:val="0070C0"/>
        <w:sz w:val="12"/>
        <w:szCs w:val="12"/>
      </w:rPr>
      <w:t>artner</w:t>
    </w:r>
    <w:r w:rsidR="00577A0B" w:rsidRPr="008917A4">
      <w:rPr>
        <w:rFonts w:ascii="Verdana" w:hAnsi="Verdana"/>
        <w:b/>
        <w:color w:val="0070C0"/>
        <w:sz w:val="12"/>
        <w:szCs w:val="12"/>
      </w:rPr>
      <w:t xml:space="preserve"> Pension</w:t>
    </w:r>
    <w:r w:rsidR="00E15031" w:rsidRPr="008917A4">
      <w:rPr>
        <w:rFonts w:ascii="Verdana" w:hAnsi="Verdana"/>
        <w:b/>
        <w:color w:val="0070C0"/>
        <w:sz w:val="12"/>
        <w:szCs w:val="12"/>
      </w:rPr>
      <w:t xml:space="preserve"> Payment Notification Letter</w:t>
    </w:r>
  </w:p>
  <w:p w14:paraId="3F21CF89" w14:textId="77777777" w:rsidR="00CF1677" w:rsidRDefault="004C13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D4BDA"/>
    <w:multiLevelType w:val="hybridMultilevel"/>
    <w:tmpl w:val="66F8BB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4A"/>
    <w:rsid w:val="0003736A"/>
    <w:rsid w:val="00051620"/>
    <w:rsid w:val="000724C4"/>
    <w:rsid w:val="002933D9"/>
    <w:rsid w:val="003B4CFE"/>
    <w:rsid w:val="004C137F"/>
    <w:rsid w:val="0050010C"/>
    <w:rsid w:val="00577A0B"/>
    <w:rsid w:val="006356D8"/>
    <w:rsid w:val="006561EC"/>
    <w:rsid w:val="0067034A"/>
    <w:rsid w:val="007066E4"/>
    <w:rsid w:val="00740A3A"/>
    <w:rsid w:val="007F26A2"/>
    <w:rsid w:val="00831312"/>
    <w:rsid w:val="008917A4"/>
    <w:rsid w:val="008956A9"/>
    <w:rsid w:val="008A18AF"/>
    <w:rsid w:val="009164A8"/>
    <w:rsid w:val="00BB1308"/>
    <w:rsid w:val="00C82280"/>
    <w:rsid w:val="00E15031"/>
    <w:rsid w:val="00FB3A1C"/>
    <w:rsid w:val="00FE1456"/>
    <w:rsid w:val="485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CC0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3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4A"/>
  </w:style>
  <w:style w:type="paragraph" w:styleId="Footer">
    <w:name w:val="footer"/>
    <w:basedOn w:val="Normal"/>
    <w:link w:val="FooterChar"/>
    <w:uiPriority w:val="99"/>
    <w:unhideWhenUsed/>
    <w:rsid w:val="0067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2017-12-04T13:03:56+00:00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8BEAE87-2CF4-45FE-B74C-9AE562A09E80}"/>
</file>

<file path=customXml/itemProps2.xml><?xml version="1.0" encoding="utf-8"?>
<ds:datastoreItem xmlns:ds="http://schemas.openxmlformats.org/officeDocument/2006/customXml" ds:itemID="{BA58574C-C5AF-49A5-A22A-AE3301E98613}"/>
</file>

<file path=customXml/itemProps3.xml><?xml version="1.0" encoding="utf-8"?>
<ds:datastoreItem xmlns:ds="http://schemas.openxmlformats.org/officeDocument/2006/customXml" ds:itemID="{72561379-8305-417E-9372-754707168E11}"/>
</file>

<file path=customXml/itemProps4.xml><?xml version="1.0" encoding="utf-8"?>
<ds:datastoreItem xmlns:ds="http://schemas.openxmlformats.org/officeDocument/2006/customXml" ds:itemID="{ED8336CE-4248-438C-8F31-8AE30CE52992}"/>
</file>

<file path=customXml/itemProps5.xml><?xml version="1.0" encoding="utf-8"?>
<ds:datastoreItem xmlns:ds="http://schemas.openxmlformats.org/officeDocument/2006/customXml" ds:itemID="{D7B26A1C-B14A-4B27-AFCA-FAA5054882BF}"/>
</file>

<file path=customXml/itemProps6.xml><?xml version="1.0" encoding="utf-8"?>
<ds:datastoreItem xmlns:ds="http://schemas.openxmlformats.org/officeDocument/2006/customXml" ds:itemID="{3AFBBA41-5D96-48AF-84D5-97257FE37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2017-09-04T12:03:00Z</dcterms:created>
  <dcterms:modified xsi:type="dcterms:W3CDTF">2017-09-04T12:03:00Z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